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DF" w:rsidRPr="002A6E3E" w:rsidRDefault="00DB2EDF" w:rsidP="00DB2E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2A6E3E">
        <w:rPr>
          <w:b/>
          <w:bCs/>
          <w:color w:val="000000"/>
          <w:sz w:val="28"/>
          <w:szCs w:val="28"/>
          <w:u w:val="single"/>
        </w:rPr>
        <w:t>Раскрытие информации на электрическую</w:t>
      </w:r>
      <w:r w:rsidR="00795978" w:rsidRPr="002A6E3E">
        <w:rPr>
          <w:b/>
          <w:bCs/>
          <w:color w:val="000000"/>
          <w:sz w:val="28"/>
          <w:szCs w:val="28"/>
          <w:u w:val="single"/>
        </w:rPr>
        <w:t xml:space="preserve"> энергию з</w:t>
      </w:r>
      <w:r w:rsidR="00625802" w:rsidRPr="002A6E3E">
        <w:rPr>
          <w:b/>
          <w:bCs/>
          <w:color w:val="000000"/>
          <w:sz w:val="28"/>
          <w:szCs w:val="28"/>
          <w:u w:val="single"/>
        </w:rPr>
        <w:t>а 201</w:t>
      </w:r>
      <w:r w:rsidR="009C0C66">
        <w:rPr>
          <w:b/>
          <w:bCs/>
          <w:color w:val="000000"/>
          <w:sz w:val="28"/>
          <w:szCs w:val="28"/>
          <w:u w:val="single"/>
        </w:rPr>
        <w:t>7</w:t>
      </w:r>
      <w:r w:rsidRPr="002A6E3E">
        <w:rPr>
          <w:b/>
          <w:bCs/>
          <w:color w:val="000000"/>
          <w:sz w:val="28"/>
          <w:szCs w:val="28"/>
          <w:u w:val="single"/>
        </w:rPr>
        <w:t xml:space="preserve"> г</w:t>
      </w:r>
      <w:r w:rsidR="00540EDA" w:rsidRPr="002A6E3E">
        <w:rPr>
          <w:b/>
          <w:bCs/>
          <w:color w:val="000000"/>
          <w:sz w:val="28"/>
          <w:szCs w:val="28"/>
          <w:u w:val="single"/>
        </w:rPr>
        <w:t>.</w:t>
      </w:r>
    </w:p>
    <w:p w:rsidR="00DB2EDF" w:rsidRPr="002A6E3E" w:rsidRDefault="00DB2EDF" w:rsidP="00DB2ED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C682B" w:rsidRDefault="00294075" w:rsidP="00DB2E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п.20 б</w:t>
      </w:r>
      <w:r w:rsidR="00D50D93">
        <w:rPr>
          <w:b/>
          <w:bCs/>
          <w:color w:val="000000"/>
        </w:rPr>
        <w:t xml:space="preserve"> (Постановление Правительства РФ № 24 от 21.01.2004 г.</w:t>
      </w:r>
      <w:r w:rsidR="004074D9">
        <w:rPr>
          <w:b/>
          <w:bCs/>
          <w:color w:val="000000"/>
        </w:rPr>
        <w:t xml:space="preserve"> </w:t>
      </w:r>
    </w:p>
    <w:p w:rsidR="00D50D93" w:rsidRDefault="004074D9" w:rsidP="00DB2E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2A6375">
        <w:rPr>
          <w:b/>
          <w:bCs/>
          <w:color w:val="000000"/>
        </w:rPr>
        <w:t xml:space="preserve">в ред. от </w:t>
      </w:r>
      <w:r w:rsidR="007B4521">
        <w:rPr>
          <w:b/>
          <w:bCs/>
          <w:color w:val="000000"/>
        </w:rPr>
        <w:t>07</w:t>
      </w:r>
      <w:r w:rsidR="002A6375">
        <w:rPr>
          <w:b/>
          <w:bCs/>
          <w:color w:val="000000"/>
        </w:rPr>
        <w:t>.</w:t>
      </w:r>
      <w:r w:rsidR="007B4521">
        <w:rPr>
          <w:b/>
          <w:bCs/>
          <w:color w:val="000000"/>
        </w:rPr>
        <w:t>06</w:t>
      </w:r>
      <w:r w:rsidR="002A6375">
        <w:rPr>
          <w:b/>
          <w:bCs/>
          <w:color w:val="000000"/>
        </w:rPr>
        <w:t>.2017</w:t>
      </w:r>
      <w:r w:rsidR="00D50D93">
        <w:rPr>
          <w:b/>
          <w:bCs/>
          <w:color w:val="000000"/>
        </w:rPr>
        <w:t>)</w:t>
      </w: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Информация о основных условиях договора </w:t>
      </w:r>
      <w:r w:rsidR="004935A3">
        <w:rPr>
          <w:b/>
          <w:bCs/>
          <w:color w:val="000000"/>
        </w:rPr>
        <w:t>№2005 -</w:t>
      </w:r>
      <w:r w:rsidRPr="00294075">
        <w:rPr>
          <w:b/>
          <w:bCs/>
          <w:color w:val="000000"/>
        </w:rPr>
        <w:t xml:space="preserve"> 18/12</w:t>
      </w:r>
      <w:r>
        <w:rPr>
          <w:b/>
          <w:bCs/>
          <w:color w:val="000000"/>
        </w:rPr>
        <w:t xml:space="preserve"> </w:t>
      </w: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купли - продажи электрической энергии </w:t>
      </w:r>
    </w:p>
    <w:p w:rsidR="00EF33F4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между МУП «Тепло» и </w:t>
      </w:r>
      <w:r w:rsidR="00A16F7B">
        <w:rPr>
          <w:b/>
          <w:bCs/>
          <w:color w:val="000000"/>
        </w:rPr>
        <w:t>П</w:t>
      </w:r>
      <w:r>
        <w:rPr>
          <w:b/>
          <w:bCs/>
          <w:color w:val="000000"/>
        </w:rPr>
        <w:t>АО «Сахалинэнерго»</w:t>
      </w:r>
    </w:p>
    <w:p w:rsidR="00B421A0" w:rsidRDefault="00B421A0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Style w:val="a5"/>
        <w:tblW w:w="10198" w:type="dxa"/>
        <w:jc w:val="center"/>
        <w:tblLook w:val="04A0" w:firstRow="1" w:lastRow="0" w:firstColumn="1" w:lastColumn="0" w:noHBand="0" w:noVBand="1"/>
      </w:tblPr>
      <w:tblGrid>
        <w:gridCol w:w="2160"/>
        <w:gridCol w:w="8038"/>
      </w:tblGrid>
      <w:tr w:rsidR="00530AA9" w:rsidTr="00974DEB">
        <w:trPr>
          <w:jc w:val="center"/>
        </w:trPr>
        <w:tc>
          <w:tcPr>
            <w:tcW w:w="2160" w:type="dxa"/>
          </w:tcPr>
          <w:p w:rsidR="00B80BFF" w:rsidRDefault="00B80BFF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r w:rsidR="00530A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30AA9" w:rsidRPr="00530AA9" w:rsidRDefault="00B80BFF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8038" w:type="dxa"/>
          </w:tcPr>
          <w:p w:rsidR="00530AA9" w:rsidRPr="00530AA9" w:rsidRDefault="00530AA9" w:rsidP="00530AA9">
            <w:pPr>
              <w:widowControl w:val="0"/>
              <w:ind w:right="-83" w:firstLine="709"/>
              <w:jc w:val="center"/>
              <w:rPr>
                <w:b/>
                <w:sz w:val="20"/>
                <w:szCs w:val="20"/>
              </w:rPr>
            </w:pPr>
            <w:r w:rsidRPr="00530AA9">
              <w:rPr>
                <w:b/>
                <w:sz w:val="20"/>
                <w:szCs w:val="20"/>
              </w:rPr>
              <w:t>Наименование пунктов договора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Pr="000C34FC" w:rsidRDefault="000C34FC" w:rsidP="000C34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530AA9" w:rsidRDefault="00B421A0" w:rsidP="000C34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624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VII </w:t>
            </w:r>
            <w:r w:rsidR="00530AA9">
              <w:rPr>
                <w:b/>
                <w:sz w:val="20"/>
                <w:szCs w:val="20"/>
              </w:rPr>
              <w:t xml:space="preserve">Срок действия </w:t>
            </w:r>
          </w:p>
          <w:p w:rsidR="00B421A0" w:rsidRPr="00B86249" w:rsidRDefault="00530AA9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договора</w:t>
            </w:r>
          </w:p>
        </w:tc>
        <w:tc>
          <w:tcPr>
            <w:tcW w:w="8038" w:type="dxa"/>
          </w:tcPr>
          <w:p w:rsidR="00B421A0" w:rsidRPr="00B421A0" w:rsidRDefault="00B421A0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Настоящий договор вступает в силу с 01.01.2013 г. и действует до  31.12.2013 г.</w:t>
            </w:r>
          </w:p>
          <w:p w:rsidR="00B421A0" w:rsidRPr="00B421A0" w:rsidRDefault="00010844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Действие</w:t>
            </w:r>
            <w:r w:rsidR="00B421A0" w:rsidRPr="00B421A0">
              <w:rPr>
                <w:sz w:val="20"/>
                <w:szCs w:val="20"/>
              </w:rPr>
              <w:t xml:space="preserve"> настоящего договора считается продленным на следующий календар</w:t>
            </w:r>
            <w:r w:rsidR="00952A9B">
              <w:rPr>
                <w:sz w:val="20"/>
                <w:szCs w:val="20"/>
              </w:rPr>
              <w:t>ный</w:t>
            </w:r>
            <w:r w:rsidR="00B421A0" w:rsidRPr="00B421A0">
              <w:rPr>
                <w:sz w:val="20"/>
                <w:szCs w:val="20"/>
              </w:rPr>
              <w:t xml:space="preserve"> год, если не позднее, чем за 30 дней до окончания  срока его действия не последует письмен</w:t>
            </w:r>
            <w:r w:rsidR="00952A9B">
              <w:rPr>
                <w:sz w:val="20"/>
                <w:szCs w:val="20"/>
              </w:rPr>
              <w:t>ного уведомления</w:t>
            </w:r>
            <w:r w:rsidR="00B421A0" w:rsidRPr="00B421A0">
              <w:rPr>
                <w:sz w:val="20"/>
                <w:szCs w:val="20"/>
              </w:rPr>
              <w:t xml:space="preserve"> какой-либо из Сторон о расторжении Договора, заключении Договора на иных условиях или внесении изменений и дополнений в настоящий Договор.</w:t>
            </w:r>
          </w:p>
          <w:p w:rsidR="00B421A0" w:rsidRPr="00B421A0" w:rsidRDefault="00B421A0" w:rsidP="00952A9B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8.3. Изменение условий настоящего договора и дополнения к нему могут производиться путем заключения дополнительных соглашений, подписанных всеми сторонами в течение всего срока действия договора.</w:t>
            </w:r>
          </w:p>
          <w:p w:rsidR="00B421A0" w:rsidRPr="00B421A0" w:rsidRDefault="00B421A0" w:rsidP="00952A9B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8.4. Расторжение договора производится в установленном зако</w:t>
            </w:r>
            <w:r w:rsidR="00146A3F">
              <w:rPr>
                <w:sz w:val="20"/>
                <w:szCs w:val="20"/>
              </w:rPr>
              <w:t>ном порядке.</w:t>
            </w:r>
          </w:p>
          <w:p w:rsidR="00B421A0" w:rsidRPr="00B421A0" w:rsidRDefault="00B421A0" w:rsidP="00952A9B">
            <w:pPr>
              <w:widowControl w:val="0"/>
              <w:ind w:right="-83" w:firstLine="709"/>
              <w:jc w:val="both"/>
              <w:rPr>
                <w:szCs w:val="20"/>
              </w:rPr>
            </w:pPr>
            <w:r w:rsidRPr="00B421A0">
              <w:rPr>
                <w:sz w:val="20"/>
                <w:szCs w:val="20"/>
              </w:rPr>
              <w:t>8.5. Настоящий договор составлен в двух экземплярах, каждой стороне по экземпляру договора.</w:t>
            </w:r>
          </w:p>
        </w:tc>
      </w:tr>
      <w:tr w:rsidR="00B421A0" w:rsidTr="00DE5E65">
        <w:trPr>
          <w:jc w:val="center"/>
        </w:trPr>
        <w:tc>
          <w:tcPr>
            <w:tcW w:w="2160" w:type="dxa"/>
          </w:tcPr>
          <w:p w:rsidR="0002026D" w:rsidRDefault="00B421A0" w:rsidP="00B26A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21A0">
              <w:rPr>
                <w:b/>
                <w:sz w:val="20"/>
                <w:szCs w:val="20"/>
                <w:lang w:val="en-US"/>
              </w:rPr>
              <w:t>IV</w:t>
            </w:r>
            <w:r w:rsidR="00530AA9">
              <w:rPr>
                <w:b/>
                <w:sz w:val="20"/>
                <w:szCs w:val="20"/>
              </w:rPr>
              <w:t>. Цена</w:t>
            </w:r>
          </w:p>
          <w:p w:rsidR="00B421A0" w:rsidRPr="00B8624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договора</w:t>
            </w:r>
          </w:p>
          <w:p w:rsidR="00901AD2" w:rsidRPr="00B8624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тарифы на</w:t>
            </w:r>
          </w:p>
          <w:p w:rsidR="00901AD2" w:rsidRPr="004074D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электрическую</w:t>
            </w:r>
          </w:p>
          <w:p w:rsidR="00B421A0" w:rsidRPr="00952A9B" w:rsidRDefault="00530AA9" w:rsidP="00952A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энергию</w:t>
            </w:r>
          </w:p>
        </w:tc>
        <w:tc>
          <w:tcPr>
            <w:tcW w:w="8038" w:type="dxa"/>
          </w:tcPr>
          <w:p w:rsidR="00B86249" w:rsidRPr="00952A9B" w:rsidRDefault="00B421A0" w:rsidP="00DE5E65">
            <w:pPr>
              <w:widowControl w:val="0"/>
              <w:ind w:right="-263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 xml:space="preserve">4.1. Цена настоящего Договора определяется объемом поставленной электроэнергии, </w:t>
            </w:r>
          </w:p>
          <w:p w:rsidR="00B421A0" w:rsidRPr="00952A9B" w:rsidRDefault="00B421A0" w:rsidP="00DE5E65">
            <w:pPr>
              <w:widowControl w:val="0"/>
              <w:ind w:right="-263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 xml:space="preserve">не превышающим объем, указанный в Приложении 1 </w:t>
            </w:r>
            <w:r w:rsidR="00B86249">
              <w:rPr>
                <w:sz w:val="20"/>
                <w:szCs w:val="20"/>
              </w:rPr>
              <w:t>и</w:t>
            </w:r>
            <w:r w:rsidRPr="00B421A0">
              <w:rPr>
                <w:sz w:val="20"/>
                <w:szCs w:val="20"/>
              </w:rPr>
              <w:t xml:space="preserve"> п. 2.1.4. настоящего Договора, и та</w:t>
            </w:r>
            <w:r w:rsidR="00974DEB">
              <w:rPr>
                <w:sz w:val="20"/>
                <w:szCs w:val="20"/>
              </w:rPr>
              <w:t>рифом</w:t>
            </w:r>
            <w:r w:rsidRPr="00B421A0">
              <w:rPr>
                <w:sz w:val="20"/>
                <w:szCs w:val="20"/>
              </w:rPr>
              <w:t>, установленным «Поставщику» РЭК Сахалинской области.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C04F8F" w:rsidRDefault="00C04F8F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421A0" w:rsidRPr="00007913" w:rsidRDefault="00530AA9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V. Расчет за электрическую энергию</w:t>
            </w:r>
          </w:p>
        </w:tc>
        <w:tc>
          <w:tcPr>
            <w:tcW w:w="8038" w:type="dxa"/>
          </w:tcPr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5.1. Плата за отпущенную «Покупателю» электрическую энергию производится один раз в месяц на основании акта по прилагаемой форме и выставленного платежного документа денежными средствами, вексельным расчетом либо иным способом, не противоречащим законам.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5.2. Расчетный период устанавливается в один месяц. Оплата за электрическую энергию производится «Покупателем» платежными поручениями в объеме фактического потребления, с учетом п.2.1.3.</w:t>
            </w:r>
            <w:r w:rsidR="00FE1036">
              <w:rPr>
                <w:sz w:val="20"/>
                <w:szCs w:val="20"/>
              </w:rPr>
              <w:t xml:space="preserve"> </w:t>
            </w:r>
            <w:r w:rsidRPr="00007913">
              <w:rPr>
                <w:sz w:val="20"/>
                <w:szCs w:val="20"/>
              </w:rPr>
              <w:t xml:space="preserve">и п.2.1.4. в </w:t>
            </w:r>
            <w:r w:rsidR="005F5A3A">
              <w:rPr>
                <w:sz w:val="20"/>
                <w:szCs w:val="20"/>
              </w:rPr>
              <w:t>10-дневный срок с момента получе</w:t>
            </w:r>
            <w:r w:rsidRPr="00007913">
              <w:rPr>
                <w:sz w:val="20"/>
                <w:szCs w:val="20"/>
              </w:rPr>
              <w:t>ния «П</w:t>
            </w:r>
            <w:r w:rsidR="005F5A3A">
              <w:rPr>
                <w:sz w:val="20"/>
                <w:szCs w:val="20"/>
              </w:rPr>
              <w:t>окупателем</w:t>
            </w:r>
            <w:r w:rsidRPr="00007913">
              <w:rPr>
                <w:sz w:val="20"/>
                <w:szCs w:val="20"/>
              </w:rPr>
              <w:t>» счета – фактуры.</w:t>
            </w:r>
            <w:r w:rsidR="005F5A3A">
              <w:rPr>
                <w:sz w:val="20"/>
                <w:szCs w:val="20"/>
              </w:rPr>
              <w:t xml:space="preserve"> В случае взаимной задолженности расчеты за электрическую энергию (мощность)</w:t>
            </w:r>
            <w:r w:rsidR="00B6666D">
              <w:rPr>
                <w:sz w:val="20"/>
                <w:szCs w:val="20"/>
              </w:rPr>
              <w:t xml:space="preserve"> производя</w:t>
            </w:r>
            <w:r w:rsidR="005F5A3A">
              <w:rPr>
                <w:sz w:val="20"/>
                <w:szCs w:val="20"/>
              </w:rPr>
              <w:t>тся по взаимозачету однородных требований.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 xml:space="preserve">5.3. При осуществлении </w:t>
            </w:r>
            <w:r w:rsidR="005F5A3A">
              <w:rPr>
                <w:sz w:val="20"/>
                <w:szCs w:val="20"/>
              </w:rPr>
              <w:t>расчетов по настоящему договору</w:t>
            </w:r>
            <w:r w:rsidRPr="00007913">
              <w:rPr>
                <w:sz w:val="20"/>
                <w:szCs w:val="20"/>
              </w:rPr>
              <w:t xml:space="preserve"> «Поставщик» обязан указать в счет - фактуре основание платежа (№ и дату договора) и период, за который производится платеж.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5.4. Оплата считается произведенной с момента зачисления денежных средств на расчетный счет «Поставщика».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5.5. Сверка расчетов за отпущенную (потребленную) электроэнергию  по итогам месяца производится по количеству отпущенной и оплаченной электроэнергии  по данным приборов учета, с последующим составлением двухстороннего акта, ежемесячно на 1 число.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5.6. Акт сверки расчетов составляется «Поставщиком» и не позднее пятого числа месяца, следующего за отчетным,  предоставляется в ОП «Энергосбыт» «Покупателя».</w:t>
            </w:r>
          </w:p>
          <w:p w:rsidR="00B421A0" w:rsidRPr="00952A9B" w:rsidRDefault="00007913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5.7. В  течение пяти дней после поступления акта сверки ОП «Энергосбыт» «Покупателя» рассматривает, подписывает акт сверки и не позднее 15 числа текущего месяца возвращает один экземпляр «Поставщику».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582E91" w:rsidRDefault="00582E91" w:rsidP="00582E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82E91" w:rsidRPr="00582E91" w:rsidRDefault="00582E91" w:rsidP="00582E9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  <w:lang w:val="en-US"/>
              </w:rPr>
              <w:t>II</w:t>
            </w:r>
            <w:r w:rsidRPr="00582E91">
              <w:rPr>
                <w:b/>
                <w:sz w:val="20"/>
                <w:szCs w:val="20"/>
              </w:rPr>
              <w:t xml:space="preserve">. </w:t>
            </w:r>
            <w:r w:rsidR="00530AA9">
              <w:rPr>
                <w:b/>
                <w:sz w:val="20"/>
                <w:szCs w:val="20"/>
              </w:rPr>
              <w:t>Обязанности и права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E91">
              <w:rPr>
                <w:b/>
                <w:sz w:val="20"/>
                <w:szCs w:val="20"/>
              </w:rPr>
              <w:t>«Поставщик</w:t>
            </w:r>
            <w:r>
              <w:rPr>
                <w:b/>
                <w:sz w:val="20"/>
                <w:szCs w:val="20"/>
              </w:rPr>
              <w:t>а»</w:t>
            </w:r>
            <w:r w:rsidRPr="00582E91">
              <w:rPr>
                <w:b/>
                <w:sz w:val="20"/>
                <w:szCs w:val="20"/>
              </w:rPr>
              <w:t>:</w:t>
            </w:r>
          </w:p>
          <w:p w:rsidR="00B421A0" w:rsidRDefault="00B421A0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8" w:type="dxa"/>
          </w:tcPr>
          <w:p w:rsidR="00582E91" w:rsidRPr="00582E91" w:rsidRDefault="00582E91" w:rsidP="00582E91">
            <w:pPr>
              <w:widowControl w:val="0"/>
              <w:ind w:firstLine="708"/>
              <w:jc w:val="both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</w:rPr>
              <w:t>2.1. «Поставщик» обязуется: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2.1.1. Соблюдать заданный «Покупателем» электроэнергетический режим, связанный с параллельной работой с энергосистемой.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2.1.2. Отпускать электрическую энергию и мощность ежесуточно, в период работы электростанции, в соответствии с диспетчерским графиком: </w:t>
            </w:r>
          </w:p>
          <w:p w:rsidR="00582E91" w:rsidRPr="00582E91" w:rsidRDefault="00582E91" w:rsidP="00582E91">
            <w:pPr>
              <w:widowControl w:val="0"/>
              <w:ind w:right="-951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с 00-00 до 24-00 часов – от  0 до 3,0  МВт (суммарно по всем точкам поставки).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2.1.3.  Объем электрической энергии и мощности, подлежащий поставке  на 2013 год,  определяется величиной, указанной в приложении №1.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2.1.4. Запрос на выдачу дополнительной энергии (мощности) оформляется в оперативном журнале НСС ТЭЦ МУП «Тепло» и диспетчера ОДС ЮЗБСР </w:t>
            </w:r>
            <w:r w:rsidR="00E601F9">
              <w:rPr>
                <w:sz w:val="20"/>
                <w:szCs w:val="20"/>
              </w:rPr>
              <w:t>П</w:t>
            </w:r>
            <w:bookmarkStart w:id="0" w:name="_GoBack"/>
            <w:bookmarkEnd w:id="0"/>
            <w:r w:rsidRPr="00582E91">
              <w:rPr>
                <w:sz w:val="20"/>
                <w:szCs w:val="20"/>
              </w:rPr>
              <w:t>АО «Сахалинэнерго». Потребленная сверх заданного договором объема или графика нагрузки электроэнергия подлежит оплате согласно утвержденного на данный период тарифа.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2.1.5. Совместно с «Покупателем» организовать прямой и резервный каналы </w:t>
            </w:r>
            <w:proofErr w:type="gramStart"/>
            <w:r w:rsidRPr="00582E91">
              <w:rPr>
                <w:sz w:val="20"/>
                <w:szCs w:val="20"/>
              </w:rPr>
              <w:t>связи  между</w:t>
            </w:r>
            <w:proofErr w:type="gramEnd"/>
            <w:r w:rsidRPr="00582E91">
              <w:rPr>
                <w:sz w:val="20"/>
                <w:szCs w:val="20"/>
              </w:rPr>
              <w:t xml:space="preserve"> диспетчером ОДС ЮЗБСР </w:t>
            </w:r>
            <w:r w:rsidR="006C2290">
              <w:rPr>
                <w:sz w:val="20"/>
                <w:szCs w:val="20"/>
              </w:rPr>
              <w:t>П</w:t>
            </w:r>
            <w:r w:rsidRPr="00582E91">
              <w:rPr>
                <w:sz w:val="20"/>
                <w:szCs w:val="20"/>
              </w:rPr>
              <w:t xml:space="preserve">АО «Сахалинэнерго» и оперативным персоналом ТЭЦ </w:t>
            </w:r>
            <w:r w:rsidRPr="00582E91">
              <w:rPr>
                <w:sz w:val="20"/>
                <w:szCs w:val="20"/>
              </w:rPr>
              <w:lastRenderedPageBreak/>
              <w:t>МУП «Тепло».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trike/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2.1.6. Поддерживать на границе балансовой принадлежности электрической сети показатели  качества электроэнергии в соответствии с ГОСТом 13109-97. 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2.1.7. Ежемесячно совместно с персоналом ОП «Энергосбыт» «Покупателя» оформлять акт отпуска электрической энергии по показаниям приборов учета в точках поставки на 00 часов первого числа месяца, следующего за отчетным.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Акт отпуска электрической энергии </w:t>
            </w:r>
            <w:proofErr w:type="gramStart"/>
            <w:r w:rsidRPr="00582E91">
              <w:rPr>
                <w:sz w:val="20"/>
                <w:szCs w:val="20"/>
              </w:rPr>
              <w:t>оформляется  в</w:t>
            </w:r>
            <w:proofErr w:type="gramEnd"/>
            <w:r w:rsidRPr="00582E91">
              <w:rPr>
                <w:sz w:val="20"/>
                <w:szCs w:val="20"/>
              </w:rPr>
              <w:t xml:space="preserve"> двух экземплярах, имеющих  равную силу, по одному каждой из сторон, подписывается уполномоченными представителями ОП «Энергосбыт» и ЮЗБСР </w:t>
            </w:r>
            <w:r w:rsidR="006C2290">
              <w:rPr>
                <w:sz w:val="20"/>
                <w:szCs w:val="20"/>
              </w:rPr>
              <w:t>П</w:t>
            </w:r>
            <w:r w:rsidRPr="00582E91">
              <w:rPr>
                <w:sz w:val="20"/>
                <w:szCs w:val="20"/>
              </w:rPr>
              <w:t>АО «Сахалинэнерго» и  МУП «Тепло», закрепляется оттисками печатей сторон.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2.1.8. Предъявлять для проверки и приема в эксплуатацию средства учета представителю  ОП «Энергосбыт» «Покупателя».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2.1.9. Нести ответственность за эксплуатацию и сохранность средства учета.</w:t>
            </w:r>
          </w:p>
          <w:p w:rsidR="00B421A0" w:rsidRPr="00952A9B" w:rsidRDefault="00582E91" w:rsidP="00952A9B">
            <w:pPr>
              <w:widowControl w:val="0"/>
              <w:ind w:right="-85" w:firstLine="709"/>
              <w:jc w:val="both"/>
            </w:pPr>
            <w:r w:rsidRPr="00582E91">
              <w:rPr>
                <w:sz w:val="20"/>
                <w:szCs w:val="20"/>
              </w:rPr>
              <w:t xml:space="preserve">2.1.10. Вводить полное и (или) частичное ограничение режима потребления </w:t>
            </w:r>
            <w:proofErr w:type="gramStart"/>
            <w:r w:rsidRPr="00582E91">
              <w:rPr>
                <w:sz w:val="20"/>
                <w:szCs w:val="20"/>
              </w:rPr>
              <w:t>электроэнергии  потребителей</w:t>
            </w:r>
            <w:proofErr w:type="gramEnd"/>
            <w:r w:rsidRPr="00582E91">
              <w:rPr>
                <w:sz w:val="20"/>
                <w:szCs w:val="20"/>
              </w:rPr>
              <w:t xml:space="preserve"> Покупателя в сроки, согласно направленной  ОП «Энергосбыт» </w:t>
            </w:r>
            <w:r w:rsidR="006C2290">
              <w:rPr>
                <w:sz w:val="20"/>
                <w:szCs w:val="20"/>
              </w:rPr>
              <w:t>П</w:t>
            </w:r>
            <w:r w:rsidRPr="00582E91">
              <w:rPr>
                <w:sz w:val="20"/>
                <w:szCs w:val="20"/>
              </w:rPr>
              <w:t>АО «Сахалинэнерго» заявке.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Default="000C34FC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82E91" w:rsidRPr="00582E91" w:rsidRDefault="00582E91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582E91">
              <w:rPr>
                <w:b/>
                <w:sz w:val="20"/>
                <w:szCs w:val="20"/>
              </w:rPr>
              <w:t xml:space="preserve">. </w:t>
            </w:r>
            <w:r w:rsidR="00530AA9">
              <w:rPr>
                <w:b/>
                <w:sz w:val="20"/>
                <w:szCs w:val="20"/>
              </w:rPr>
              <w:t>Обязанности и права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E91">
              <w:rPr>
                <w:b/>
                <w:sz w:val="20"/>
                <w:szCs w:val="20"/>
              </w:rPr>
              <w:t>«П</w:t>
            </w:r>
            <w:r>
              <w:rPr>
                <w:b/>
                <w:sz w:val="20"/>
                <w:szCs w:val="20"/>
              </w:rPr>
              <w:t>окупателя»</w:t>
            </w:r>
            <w:r w:rsidRPr="00582E91">
              <w:rPr>
                <w:b/>
                <w:sz w:val="20"/>
                <w:szCs w:val="20"/>
              </w:rPr>
              <w:t>:</w:t>
            </w:r>
          </w:p>
          <w:p w:rsidR="00B421A0" w:rsidRDefault="00B421A0" w:rsidP="00952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8" w:type="dxa"/>
          </w:tcPr>
          <w:p w:rsidR="00582E91" w:rsidRPr="00582E91" w:rsidRDefault="00582E91" w:rsidP="00952A9B">
            <w:pPr>
              <w:widowControl w:val="0"/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</w:rPr>
              <w:t>3.1.  «Покупатель обязуется: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3.1.1. Принимать электрическую энергию в точках поставки, фиксируемых сторонами в Приложении № 2, в фактических объемах.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3.1.2. Производить оплату за фактически полученную электрическую энергию в порядке и размере, предусмотренным разделом  V «Расчеты за электрическую энергию» настоящего договора.</w:t>
            </w:r>
          </w:p>
          <w:p w:rsidR="00582E91" w:rsidRPr="00582E91" w:rsidRDefault="00582E91" w:rsidP="00952A9B">
            <w:pPr>
              <w:widowControl w:val="0"/>
              <w:ind w:right="-951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3.1.3. Вести ежемесячный учет полученной электроэнергии и мощности. 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3.1.4. Оформлять совместно с персоналом «Поставщика» акт отпуска энергии  в сеть  энергосистемы по показаниям расчетных счетчиков, расположенных в точках поставки.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3.1.5. Предоставлять «Поставщику» не позднее 1 ноября текущего года заявку с необходимыми договорными объемами потребления электрической энергии на следующий год, с разбивкой по месяцам по каждой точке поставки.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3.1.6. Урегулировать с владельцем измерительного комплекса в точке поставки его ответственность за сохранность и техническое обслуживание данного измерительного комплекса, согласно требованиями Правил эксплуатации электроустановок потребителей (п.2.11.18).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3.1.7. Поддерживать на границе балансовой принадлежности электросети показатели качества электрической энергии в соответствии с требованиями технических регламентов и иных обязательных требований.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3.1.8. Сообщать «Поставщику» обо всех нарушениях (изменениях) схемы учета и неисправностях в работе или утрате средств измерений электрической энергии в точках поставки не позднее суточного срока с момента обнаружения, об авариях на энергетических объектах «Покупателя», связанных с отключением питающих линий, повреждением основного оборудования.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3.1.9. Согласовывать с «Поставщиком» расчетный способ определения объема потребления электрической энергии в случае её </w:t>
            </w:r>
            <w:proofErr w:type="spellStart"/>
            <w:r w:rsidRPr="00582E91">
              <w:rPr>
                <w:sz w:val="20"/>
                <w:szCs w:val="20"/>
              </w:rPr>
              <w:t>безучетного</w:t>
            </w:r>
            <w:proofErr w:type="spellEnd"/>
            <w:r w:rsidRPr="00582E91">
              <w:rPr>
                <w:sz w:val="20"/>
                <w:szCs w:val="20"/>
              </w:rPr>
              <w:t xml:space="preserve"> потребления или утраты прибора.</w:t>
            </w:r>
          </w:p>
          <w:p w:rsidR="00B421A0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3.1.10. Согласовывать с «Поставщиком» замену измерительного комплекса в точках поставки.</w:t>
            </w:r>
          </w:p>
          <w:p w:rsidR="00D40237" w:rsidRDefault="00D40237" w:rsidP="00D40237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D40237">
              <w:rPr>
                <w:sz w:val="20"/>
                <w:szCs w:val="20"/>
              </w:rPr>
              <w:t>3.1.11</w:t>
            </w:r>
            <w:r>
              <w:rPr>
                <w:sz w:val="20"/>
                <w:szCs w:val="20"/>
              </w:rPr>
              <w:t xml:space="preserve">. </w:t>
            </w:r>
            <w:r w:rsidRPr="00D40237">
              <w:rPr>
                <w:sz w:val="20"/>
                <w:szCs w:val="20"/>
              </w:rPr>
              <w:t>Сообщить «Поставщику» выделенный оператором подвижной радиотелефонной связи абонентский номер (далее - номер мобильного телефона) и адрес электронной почты «Покупателя», предназначенные для направления ему уведомления о введении ограничения режима потребления электрической энергии.</w:t>
            </w:r>
          </w:p>
          <w:p w:rsidR="00D40237" w:rsidRPr="00952A9B" w:rsidRDefault="00D40237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Default="000C34FC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52A9B" w:rsidRDefault="00952A9B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52A9B">
              <w:rPr>
                <w:b/>
                <w:sz w:val="20"/>
                <w:szCs w:val="20"/>
                <w:lang w:val="en-US"/>
              </w:rPr>
              <w:t>VI</w:t>
            </w:r>
            <w:r w:rsidRPr="00952A9B">
              <w:rPr>
                <w:b/>
                <w:sz w:val="20"/>
                <w:szCs w:val="20"/>
              </w:rPr>
              <w:t>.</w:t>
            </w:r>
            <w:r w:rsidR="00111F11">
              <w:rPr>
                <w:b/>
                <w:sz w:val="20"/>
                <w:szCs w:val="20"/>
              </w:rPr>
              <w:t>Ответственность</w:t>
            </w:r>
          </w:p>
          <w:p w:rsidR="00952A9B" w:rsidRPr="00952A9B" w:rsidRDefault="00111F11" w:rsidP="00952A9B">
            <w:pPr>
              <w:widowControl w:val="0"/>
              <w:ind w:firstLine="7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сторон</w:t>
            </w:r>
          </w:p>
          <w:p w:rsidR="00B421A0" w:rsidRDefault="00B421A0" w:rsidP="00952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8" w:type="dxa"/>
          </w:tcPr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6.1. За неисполнение или ненадлежащее исполнение своих обязательств по данному договору стороны несут ответственность в порядке, установленном действующим  законодательством и настоящим договором.</w:t>
            </w:r>
          </w:p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 xml:space="preserve">6.2. Стороны 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договора, как-то: стихийные бедствия, забастовка, военные действия  любого характера, правительственные постановления или распоряжения госорганов, препятствующие выполнению настоящего договора и др. </w:t>
            </w:r>
          </w:p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 xml:space="preserve">6.3. Сторона,  ссылающая на обстоятельства непреодолимой силы, обязана незамедлительно информировать другую сторону о наступлении  подобных обстоятельств в письменной форме. </w:t>
            </w:r>
          </w:p>
          <w:p w:rsidR="00B421A0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По требованию одной из сторон в этом случае может быть создана комиссия, определяющая возможность дальнейшего исполнения взаимных обязательств.</w:t>
            </w:r>
          </w:p>
        </w:tc>
      </w:tr>
      <w:tr w:rsidR="001158C3" w:rsidTr="00974DEB">
        <w:trPr>
          <w:jc w:val="center"/>
        </w:trPr>
        <w:tc>
          <w:tcPr>
            <w:tcW w:w="2160" w:type="dxa"/>
          </w:tcPr>
          <w:p w:rsidR="001158C3" w:rsidRPr="001158C3" w:rsidRDefault="001158C3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58C3">
              <w:rPr>
                <w:b/>
                <w:sz w:val="20"/>
                <w:szCs w:val="20"/>
              </w:rPr>
              <w:t>VII. О</w:t>
            </w:r>
            <w:r>
              <w:rPr>
                <w:b/>
                <w:sz w:val="20"/>
                <w:szCs w:val="20"/>
              </w:rPr>
              <w:t>собые условия</w:t>
            </w:r>
            <w:r w:rsidRPr="001158C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38" w:type="dxa"/>
          </w:tcPr>
          <w:p w:rsidR="001158C3" w:rsidRPr="001158C3" w:rsidRDefault="001158C3" w:rsidP="001158C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1158C3">
              <w:rPr>
                <w:sz w:val="20"/>
                <w:szCs w:val="20"/>
              </w:rPr>
              <w:t>7.4</w:t>
            </w:r>
            <w:r>
              <w:rPr>
                <w:sz w:val="20"/>
                <w:szCs w:val="20"/>
              </w:rPr>
              <w:t xml:space="preserve">. </w:t>
            </w:r>
            <w:r w:rsidRPr="001158C3">
              <w:rPr>
                <w:sz w:val="20"/>
                <w:szCs w:val="20"/>
              </w:rPr>
              <w:t>Стороны определились, что уведомление «Покупателю» о введении ограниче</w:t>
            </w:r>
            <w:r w:rsidRPr="001158C3">
              <w:rPr>
                <w:sz w:val="20"/>
                <w:szCs w:val="20"/>
              </w:rPr>
              <w:lastRenderedPageBreak/>
              <w:t>ния режима потребления электрической энергии будет осуществляться любым из следующих способов:</w:t>
            </w:r>
          </w:p>
          <w:p w:rsidR="001158C3" w:rsidRPr="001158C3" w:rsidRDefault="001158C3" w:rsidP="001158C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1158C3">
              <w:rPr>
                <w:sz w:val="20"/>
                <w:szCs w:val="20"/>
              </w:rPr>
              <w:t>а) посредством направления короткого текстового сообщения (далее – смс-сообщение) на указанный «Покупателем» номер мобильного телефона (при наличии). «Покупатель» считается уведомленным надлежащим образом в день направления смс-сообщения;</w:t>
            </w:r>
          </w:p>
          <w:p w:rsidR="001158C3" w:rsidRPr="00952A9B" w:rsidRDefault="001158C3" w:rsidP="001158C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1158C3">
              <w:rPr>
                <w:sz w:val="20"/>
                <w:szCs w:val="20"/>
              </w:rPr>
              <w:t>б) посредством направления сообщения (уведомления) на указанный «Покупателем» адрес электронной почты. «Покупатель» считается уведомленным надлежащим образом в день направления сообщения (уведомления)</w:t>
            </w:r>
            <w:r>
              <w:rPr>
                <w:sz w:val="20"/>
                <w:szCs w:val="20"/>
              </w:rPr>
              <w:t>.</w:t>
            </w:r>
          </w:p>
        </w:tc>
      </w:tr>
      <w:tr w:rsidR="003C10C7" w:rsidTr="00974DEB">
        <w:trPr>
          <w:jc w:val="center"/>
        </w:trPr>
        <w:tc>
          <w:tcPr>
            <w:tcW w:w="10198" w:type="dxa"/>
            <w:gridSpan w:val="2"/>
          </w:tcPr>
          <w:p w:rsidR="00583A61" w:rsidRDefault="003C10C7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0C7">
              <w:rPr>
                <w:b/>
                <w:bCs/>
                <w:color w:val="000000"/>
                <w:sz w:val="20"/>
                <w:szCs w:val="20"/>
              </w:rPr>
              <w:lastRenderedPageBreak/>
              <w:t>Зона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обслужива</w:t>
            </w:r>
            <w:r w:rsidR="00583A61">
              <w:rPr>
                <w:b/>
                <w:bCs/>
                <w:color w:val="000000"/>
                <w:sz w:val="20"/>
                <w:szCs w:val="20"/>
              </w:rPr>
              <w:t xml:space="preserve">ния у предприятия - отсутствует. </w:t>
            </w:r>
          </w:p>
          <w:p w:rsidR="003C10C7" w:rsidRPr="003C10C7" w:rsidRDefault="00583A61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Предприятие не является 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гарантирующим поставщиком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сетевой организацией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C10C7" w:rsidTr="00974DEB">
        <w:trPr>
          <w:jc w:val="center"/>
        </w:trPr>
        <w:tc>
          <w:tcPr>
            <w:tcW w:w="10198" w:type="dxa"/>
            <w:gridSpan w:val="2"/>
          </w:tcPr>
          <w:p w:rsidR="003C10C7" w:rsidRDefault="00905979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Иная и</w:t>
            </w:r>
            <w:r w:rsidR="003C10C7" w:rsidRPr="003C10C7">
              <w:rPr>
                <w:b/>
                <w:bCs/>
                <w:color w:val="000000"/>
                <w:sz w:val="20"/>
                <w:szCs w:val="20"/>
              </w:rPr>
              <w:t>нформация, являющаяся существенной для потребителей</w:t>
            </w:r>
            <w:r w:rsidR="003C10C7"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="003C10C7" w:rsidRPr="003C10C7">
              <w:rPr>
                <w:b/>
                <w:bCs/>
                <w:color w:val="000000"/>
                <w:sz w:val="20"/>
                <w:szCs w:val="20"/>
              </w:rPr>
              <w:t xml:space="preserve"> отсутствует.</w:t>
            </w:r>
            <w:r w:rsidR="003C10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C10C7" w:rsidRPr="003C10C7" w:rsidRDefault="00F648DB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8DB">
              <w:rPr>
                <w:b/>
                <w:bCs/>
                <w:color w:val="000000"/>
                <w:sz w:val="20"/>
                <w:szCs w:val="20"/>
              </w:rPr>
              <w:t>На основании пункта 116 «Основных Положений Функционирования розничных рынков электрической энергии», утвержденных постановлением Правительства Российской Федерации от 4 мая 2012 г. N 442 в технологически изолированной территориальной электроэнергетической системе МУП «Тепло» продает электрическую энергию единственному конечному потребителю - гарантирующему поставщику ПАО «Сахалинэнерго» в зоне деятельности которого располагается ТЭЦ, г. Холмск, ул. Пригородная, 2, Сахалинская область.</w:t>
            </w:r>
          </w:p>
        </w:tc>
      </w:tr>
    </w:tbl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294075" w:rsidSect="003C10C7">
      <w:pgSz w:w="11906" w:h="16838"/>
      <w:pgMar w:top="71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EDF"/>
    <w:rsid w:val="00003531"/>
    <w:rsid w:val="00003532"/>
    <w:rsid w:val="00003AFE"/>
    <w:rsid w:val="0000413D"/>
    <w:rsid w:val="000054E8"/>
    <w:rsid w:val="00005C9F"/>
    <w:rsid w:val="00007913"/>
    <w:rsid w:val="00007B7D"/>
    <w:rsid w:val="00010844"/>
    <w:rsid w:val="0002026D"/>
    <w:rsid w:val="0003184D"/>
    <w:rsid w:val="00032C36"/>
    <w:rsid w:val="00033B9F"/>
    <w:rsid w:val="000402B1"/>
    <w:rsid w:val="00044411"/>
    <w:rsid w:val="00047407"/>
    <w:rsid w:val="00047EE6"/>
    <w:rsid w:val="000553A4"/>
    <w:rsid w:val="00062B10"/>
    <w:rsid w:val="00070592"/>
    <w:rsid w:val="00071371"/>
    <w:rsid w:val="000719A3"/>
    <w:rsid w:val="000730F0"/>
    <w:rsid w:val="00074999"/>
    <w:rsid w:val="00075455"/>
    <w:rsid w:val="0008018D"/>
    <w:rsid w:val="00080BD9"/>
    <w:rsid w:val="00091B9C"/>
    <w:rsid w:val="000934CB"/>
    <w:rsid w:val="000940EE"/>
    <w:rsid w:val="000946F6"/>
    <w:rsid w:val="000A270A"/>
    <w:rsid w:val="000A36CC"/>
    <w:rsid w:val="000A3864"/>
    <w:rsid w:val="000A47D8"/>
    <w:rsid w:val="000A583D"/>
    <w:rsid w:val="000B04BD"/>
    <w:rsid w:val="000B6692"/>
    <w:rsid w:val="000B7074"/>
    <w:rsid w:val="000C34FC"/>
    <w:rsid w:val="000C69D1"/>
    <w:rsid w:val="000C6CB6"/>
    <w:rsid w:val="000D3DF0"/>
    <w:rsid w:val="000D4B1D"/>
    <w:rsid w:val="000E5842"/>
    <w:rsid w:val="000E6253"/>
    <w:rsid w:val="000F3260"/>
    <w:rsid w:val="000F7123"/>
    <w:rsid w:val="0010389B"/>
    <w:rsid w:val="00103AB4"/>
    <w:rsid w:val="00106F76"/>
    <w:rsid w:val="00111F11"/>
    <w:rsid w:val="00112A30"/>
    <w:rsid w:val="001158C3"/>
    <w:rsid w:val="00115B0D"/>
    <w:rsid w:val="00121433"/>
    <w:rsid w:val="00126965"/>
    <w:rsid w:val="00132523"/>
    <w:rsid w:val="00141547"/>
    <w:rsid w:val="00141F22"/>
    <w:rsid w:val="00146A3F"/>
    <w:rsid w:val="00160346"/>
    <w:rsid w:val="00165B08"/>
    <w:rsid w:val="001737E6"/>
    <w:rsid w:val="0018402A"/>
    <w:rsid w:val="00192669"/>
    <w:rsid w:val="00193DF2"/>
    <w:rsid w:val="001B4339"/>
    <w:rsid w:val="001B4A1E"/>
    <w:rsid w:val="001B5898"/>
    <w:rsid w:val="001B604B"/>
    <w:rsid w:val="001B757B"/>
    <w:rsid w:val="001E0F49"/>
    <w:rsid w:val="001E3E5F"/>
    <w:rsid w:val="001E7594"/>
    <w:rsid w:val="001F62F0"/>
    <w:rsid w:val="00202BD2"/>
    <w:rsid w:val="00205A06"/>
    <w:rsid w:val="00207D88"/>
    <w:rsid w:val="00212E68"/>
    <w:rsid w:val="002137E9"/>
    <w:rsid w:val="00214B5E"/>
    <w:rsid w:val="00216337"/>
    <w:rsid w:val="002163F1"/>
    <w:rsid w:val="00226E70"/>
    <w:rsid w:val="002324FA"/>
    <w:rsid w:val="002341A6"/>
    <w:rsid w:val="00237E42"/>
    <w:rsid w:val="00242142"/>
    <w:rsid w:val="00246A39"/>
    <w:rsid w:val="00253158"/>
    <w:rsid w:val="00254659"/>
    <w:rsid w:val="00261BED"/>
    <w:rsid w:val="00266EBA"/>
    <w:rsid w:val="00270DD7"/>
    <w:rsid w:val="002742E8"/>
    <w:rsid w:val="00280236"/>
    <w:rsid w:val="002804C7"/>
    <w:rsid w:val="00286F62"/>
    <w:rsid w:val="00294075"/>
    <w:rsid w:val="00294311"/>
    <w:rsid w:val="002956D7"/>
    <w:rsid w:val="002962E2"/>
    <w:rsid w:val="002A5594"/>
    <w:rsid w:val="002A6086"/>
    <w:rsid w:val="002A6375"/>
    <w:rsid w:val="002A6E3E"/>
    <w:rsid w:val="002B0697"/>
    <w:rsid w:val="002B0718"/>
    <w:rsid w:val="002B4D7B"/>
    <w:rsid w:val="002B5743"/>
    <w:rsid w:val="002C7B69"/>
    <w:rsid w:val="002E0061"/>
    <w:rsid w:val="002E1E72"/>
    <w:rsid w:val="003012A3"/>
    <w:rsid w:val="00301D39"/>
    <w:rsid w:val="00304A72"/>
    <w:rsid w:val="00311350"/>
    <w:rsid w:val="003130D4"/>
    <w:rsid w:val="003163A8"/>
    <w:rsid w:val="00331F4C"/>
    <w:rsid w:val="003364D4"/>
    <w:rsid w:val="00343924"/>
    <w:rsid w:val="00345567"/>
    <w:rsid w:val="0035033B"/>
    <w:rsid w:val="00357F1C"/>
    <w:rsid w:val="003656C6"/>
    <w:rsid w:val="00373A59"/>
    <w:rsid w:val="003744F5"/>
    <w:rsid w:val="00377448"/>
    <w:rsid w:val="00382F76"/>
    <w:rsid w:val="00391034"/>
    <w:rsid w:val="00392B57"/>
    <w:rsid w:val="00394950"/>
    <w:rsid w:val="00397402"/>
    <w:rsid w:val="003A155A"/>
    <w:rsid w:val="003B66EF"/>
    <w:rsid w:val="003C10C7"/>
    <w:rsid w:val="003D2D43"/>
    <w:rsid w:val="003D4111"/>
    <w:rsid w:val="003E138E"/>
    <w:rsid w:val="003F07BC"/>
    <w:rsid w:val="00405AB4"/>
    <w:rsid w:val="004074D9"/>
    <w:rsid w:val="00411978"/>
    <w:rsid w:val="00411CDE"/>
    <w:rsid w:val="0042058F"/>
    <w:rsid w:val="00423FB1"/>
    <w:rsid w:val="00424C71"/>
    <w:rsid w:val="004403F9"/>
    <w:rsid w:val="0044474D"/>
    <w:rsid w:val="00450206"/>
    <w:rsid w:val="004537F7"/>
    <w:rsid w:val="00455694"/>
    <w:rsid w:val="00461842"/>
    <w:rsid w:val="00461B61"/>
    <w:rsid w:val="00471B76"/>
    <w:rsid w:val="0047673B"/>
    <w:rsid w:val="00476E04"/>
    <w:rsid w:val="00476E90"/>
    <w:rsid w:val="00480BAA"/>
    <w:rsid w:val="004828CE"/>
    <w:rsid w:val="004865D9"/>
    <w:rsid w:val="00490378"/>
    <w:rsid w:val="00491935"/>
    <w:rsid w:val="004935A3"/>
    <w:rsid w:val="00496D0C"/>
    <w:rsid w:val="004A27C7"/>
    <w:rsid w:val="004A70EC"/>
    <w:rsid w:val="004A7A73"/>
    <w:rsid w:val="004B2AFF"/>
    <w:rsid w:val="004C3664"/>
    <w:rsid w:val="004C707A"/>
    <w:rsid w:val="004D2C4C"/>
    <w:rsid w:val="004E0065"/>
    <w:rsid w:val="004E7586"/>
    <w:rsid w:val="004F33F4"/>
    <w:rsid w:val="004F3403"/>
    <w:rsid w:val="004F5DD4"/>
    <w:rsid w:val="004F7085"/>
    <w:rsid w:val="005008C1"/>
    <w:rsid w:val="00501F36"/>
    <w:rsid w:val="005041AA"/>
    <w:rsid w:val="005064C8"/>
    <w:rsid w:val="0050731D"/>
    <w:rsid w:val="00514B4B"/>
    <w:rsid w:val="0052522A"/>
    <w:rsid w:val="00530AA9"/>
    <w:rsid w:val="00533139"/>
    <w:rsid w:val="00535753"/>
    <w:rsid w:val="00537B90"/>
    <w:rsid w:val="005409B1"/>
    <w:rsid w:val="00540EDA"/>
    <w:rsid w:val="00542C12"/>
    <w:rsid w:val="00545D6D"/>
    <w:rsid w:val="00546628"/>
    <w:rsid w:val="00554D12"/>
    <w:rsid w:val="00560490"/>
    <w:rsid w:val="00562274"/>
    <w:rsid w:val="00565BE4"/>
    <w:rsid w:val="00567279"/>
    <w:rsid w:val="00567E4A"/>
    <w:rsid w:val="005723A7"/>
    <w:rsid w:val="00577D1E"/>
    <w:rsid w:val="00582E91"/>
    <w:rsid w:val="00583A61"/>
    <w:rsid w:val="00584E8B"/>
    <w:rsid w:val="00586D8D"/>
    <w:rsid w:val="005960EC"/>
    <w:rsid w:val="005970B4"/>
    <w:rsid w:val="005C1A40"/>
    <w:rsid w:val="005C6284"/>
    <w:rsid w:val="005D20D0"/>
    <w:rsid w:val="005E3335"/>
    <w:rsid w:val="005E7846"/>
    <w:rsid w:val="005F0382"/>
    <w:rsid w:val="005F1E16"/>
    <w:rsid w:val="005F5A3A"/>
    <w:rsid w:val="005F6C41"/>
    <w:rsid w:val="005F70B6"/>
    <w:rsid w:val="00600EBC"/>
    <w:rsid w:val="006045E0"/>
    <w:rsid w:val="006105B9"/>
    <w:rsid w:val="00613098"/>
    <w:rsid w:val="006154D8"/>
    <w:rsid w:val="00617446"/>
    <w:rsid w:val="006226CF"/>
    <w:rsid w:val="00622BA2"/>
    <w:rsid w:val="006230BE"/>
    <w:rsid w:val="0062430A"/>
    <w:rsid w:val="00625352"/>
    <w:rsid w:val="00625802"/>
    <w:rsid w:val="006268BA"/>
    <w:rsid w:val="00626E78"/>
    <w:rsid w:val="00627B76"/>
    <w:rsid w:val="0063785B"/>
    <w:rsid w:val="006401C0"/>
    <w:rsid w:val="00640786"/>
    <w:rsid w:val="00647D71"/>
    <w:rsid w:val="00651993"/>
    <w:rsid w:val="00653396"/>
    <w:rsid w:val="00653CF8"/>
    <w:rsid w:val="00677DE8"/>
    <w:rsid w:val="00683AA6"/>
    <w:rsid w:val="0068731E"/>
    <w:rsid w:val="00696BF2"/>
    <w:rsid w:val="006B0AAE"/>
    <w:rsid w:val="006B2F05"/>
    <w:rsid w:val="006B306F"/>
    <w:rsid w:val="006B4661"/>
    <w:rsid w:val="006C2290"/>
    <w:rsid w:val="006C4755"/>
    <w:rsid w:val="006C5FD0"/>
    <w:rsid w:val="006D39C9"/>
    <w:rsid w:val="006D3C79"/>
    <w:rsid w:val="006E0C48"/>
    <w:rsid w:val="006E40CD"/>
    <w:rsid w:val="006E54A6"/>
    <w:rsid w:val="006F0135"/>
    <w:rsid w:val="006F3CFA"/>
    <w:rsid w:val="006F6E61"/>
    <w:rsid w:val="006F7C98"/>
    <w:rsid w:val="00705786"/>
    <w:rsid w:val="007146B1"/>
    <w:rsid w:val="00720369"/>
    <w:rsid w:val="007328A9"/>
    <w:rsid w:val="00735C32"/>
    <w:rsid w:val="00742842"/>
    <w:rsid w:val="00753552"/>
    <w:rsid w:val="00755D2F"/>
    <w:rsid w:val="007628AF"/>
    <w:rsid w:val="00763A51"/>
    <w:rsid w:val="007652B5"/>
    <w:rsid w:val="00771BDE"/>
    <w:rsid w:val="00775426"/>
    <w:rsid w:val="0078013F"/>
    <w:rsid w:val="0078046F"/>
    <w:rsid w:val="007836D2"/>
    <w:rsid w:val="00786D2A"/>
    <w:rsid w:val="00790124"/>
    <w:rsid w:val="007907F2"/>
    <w:rsid w:val="00793952"/>
    <w:rsid w:val="00795978"/>
    <w:rsid w:val="007A0EFD"/>
    <w:rsid w:val="007A0FD8"/>
    <w:rsid w:val="007A2275"/>
    <w:rsid w:val="007A34B7"/>
    <w:rsid w:val="007B056D"/>
    <w:rsid w:val="007B380E"/>
    <w:rsid w:val="007B4521"/>
    <w:rsid w:val="007B6FB4"/>
    <w:rsid w:val="007B744E"/>
    <w:rsid w:val="007C1869"/>
    <w:rsid w:val="007C203C"/>
    <w:rsid w:val="007C682B"/>
    <w:rsid w:val="007D5BBF"/>
    <w:rsid w:val="007E3A27"/>
    <w:rsid w:val="007E79A3"/>
    <w:rsid w:val="007F375C"/>
    <w:rsid w:val="007F4BF9"/>
    <w:rsid w:val="007F58D7"/>
    <w:rsid w:val="007F6031"/>
    <w:rsid w:val="007F7AD0"/>
    <w:rsid w:val="008071E6"/>
    <w:rsid w:val="00807328"/>
    <w:rsid w:val="008110DC"/>
    <w:rsid w:val="008139A8"/>
    <w:rsid w:val="00821BA1"/>
    <w:rsid w:val="00822696"/>
    <w:rsid w:val="00825B87"/>
    <w:rsid w:val="0083054E"/>
    <w:rsid w:val="00832B06"/>
    <w:rsid w:val="00832C7A"/>
    <w:rsid w:val="008350FE"/>
    <w:rsid w:val="00835AA4"/>
    <w:rsid w:val="00835B3C"/>
    <w:rsid w:val="00841346"/>
    <w:rsid w:val="00842081"/>
    <w:rsid w:val="0084791F"/>
    <w:rsid w:val="00851ACB"/>
    <w:rsid w:val="00863565"/>
    <w:rsid w:val="00870B15"/>
    <w:rsid w:val="00871681"/>
    <w:rsid w:val="00872B7D"/>
    <w:rsid w:val="00880451"/>
    <w:rsid w:val="008836B6"/>
    <w:rsid w:val="00892F1D"/>
    <w:rsid w:val="00893D32"/>
    <w:rsid w:val="008A1CA5"/>
    <w:rsid w:val="008A251E"/>
    <w:rsid w:val="008B473C"/>
    <w:rsid w:val="008B5D3C"/>
    <w:rsid w:val="008B7BCF"/>
    <w:rsid w:val="008C0643"/>
    <w:rsid w:val="008C1175"/>
    <w:rsid w:val="008C4FFB"/>
    <w:rsid w:val="008C5D5A"/>
    <w:rsid w:val="008D32D5"/>
    <w:rsid w:val="008D404A"/>
    <w:rsid w:val="008E22F7"/>
    <w:rsid w:val="008F2309"/>
    <w:rsid w:val="00901AD2"/>
    <w:rsid w:val="00901DF0"/>
    <w:rsid w:val="00905979"/>
    <w:rsid w:val="009059F7"/>
    <w:rsid w:val="00906220"/>
    <w:rsid w:val="0091108D"/>
    <w:rsid w:val="00913C38"/>
    <w:rsid w:val="0091597C"/>
    <w:rsid w:val="00916A83"/>
    <w:rsid w:val="00923A89"/>
    <w:rsid w:val="00925A9C"/>
    <w:rsid w:val="009271EC"/>
    <w:rsid w:val="00952A9B"/>
    <w:rsid w:val="0095336E"/>
    <w:rsid w:val="00954E98"/>
    <w:rsid w:val="00960E23"/>
    <w:rsid w:val="00967B97"/>
    <w:rsid w:val="0097080D"/>
    <w:rsid w:val="00970CFE"/>
    <w:rsid w:val="00974DEB"/>
    <w:rsid w:val="00976BCD"/>
    <w:rsid w:val="00980B64"/>
    <w:rsid w:val="0099127A"/>
    <w:rsid w:val="0099456D"/>
    <w:rsid w:val="00995CF1"/>
    <w:rsid w:val="009A286C"/>
    <w:rsid w:val="009A79EE"/>
    <w:rsid w:val="009B21D1"/>
    <w:rsid w:val="009B23A3"/>
    <w:rsid w:val="009B3113"/>
    <w:rsid w:val="009B5948"/>
    <w:rsid w:val="009B7F9B"/>
    <w:rsid w:val="009C0C66"/>
    <w:rsid w:val="009C1E69"/>
    <w:rsid w:val="009C2BA9"/>
    <w:rsid w:val="009C4338"/>
    <w:rsid w:val="009C4CB2"/>
    <w:rsid w:val="009D3356"/>
    <w:rsid w:val="009D465E"/>
    <w:rsid w:val="009E44E7"/>
    <w:rsid w:val="00A04482"/>
    <w:rsid w:val="00A120F0"/>
    <w:rsid w:val="00A1234A"/>
    <w:rsid w:val="00A16F7B"/>
    <w:rsid w:val="00A17EFE"/>
    <w:rsid w:val="00A22003"/>
    <w:rsid w:val="00A22842"/>
    <w:rsid w:val="00A2752C"/>
    <w:rsid w:val="00A30EF4"/>
    <w:rsid w:val="00A32702"/>
    <w:rsid w:val="00A40893"/>
    <w:rsid w:val="00A50131"/>
    <w:rsid w:val="00A65FD8"/>
    <w:rsid w:val="00A67DEF"/>
    <w:rsid w:val="00A70F8D"/>
    <w:rsid w:val="00A71F8F"/>
    <w:rsid w:val="00A743AC"/>
    <w:rsid w:val="00A76B12"/>
    <w:rsid w:val="00A779D8"/>
    <w:rsid w:val="00A81197"/>
    <w:rsid w:val="00A83F75"/>
    <w:rsid w:val="00A9780F"/>
    <w:rsid w:val="00AA16FF"/>
    <w:rsid w:val="00AA7CB8"/>
    <w:rsid w:val="00AB0F2F"/>
    <w:rsid w:val="00AB2AAE"/>
    <w:rsid w:val="00AB334C"/>
    <w:rsid w:val="00AB6B24"/>
    <w:rsid w:val="00AB79BE"/>
    <w:rsid w:val="00AD1D13"/>
    <w:rsid w:val="00AE14BE"/>
    <w:rsid w:val="00AE1C15"/>
    <w:rsid w:val="00AE4F7A"/>
    <w:rsid w:val="00AF2555"/>
    <w:rsid w:val="00AF68AB"/>
    <w:rsid w:val="00AF6A75"/>
    <w:rsid w:val="00B034DF"/>
    <w:rsid w:val="00B11935"/>
    <w:rsid w:val="00B1767A"/>
    <w:rsid w:val="00B23D59"/>
    <w:rsid w:val="00B26A30"/>
    <w:rsid w:val="00B2797C"/>
    <w:rsid w:val="00B3532C"/>
    <w:rsid w:val="00B36D61"/>
    <w:rsid w:val="00B37707"/>
    <w:rsid w:val="00B421A0"/>
    <w:rsid w:val="00B50835"/>
    <w:rsid w:val="00B665B5"/>
    <w:rsid w:val="00B6666D"/>
    <w:rsid w:val="00B75319"/>
    <w:rsid w:val="00B7611D"/>
    <w:rsid w:val="00B80BFF"/>
    <w:rsid w:val="00B81BB4"/>
    <w:rsid w:val="00B84101"/>
    <w:rsid w:val="00B86249"/>
    <w:rsid w:val="00B920A2"/>
    <w:rsid w:val="00B96549"/>
    <w:rsid w:val="00BA5322"/>
    <w:rsid w:val="00BA6DFC"/>
    <w:rsid w:val="00BB0257"/>
    <w:rsid w:val="00BB0D62"/>
    <w:rsid w:val="00BB174B"/>
    <w:rsid w:val="00BB50C3"/>
    <w:rsid w:val="00BC2169"/>
    <w:rsid w:val="00BD1276"/>
    <w:rsid w:val="00BD47BB"/>
    <w:rsid w:val="00BE3396"/>
    <w:rsid w:val="00BF2B41"/>
    <w:rsid w:val="00BF650A"/>
    <w:rsid w:val="00C03CFC"/>
    <w:rsid w:val="00C04F8F"/>
    <w:rsid w:val="00C07C59"/>
    <w:rsid w:val="00C17ED6"/>
    <w:rsid w:val="00C201B6"/>
    <w:rsid w:val="00C27643"/>
    <w:rsid w:val="00C27B4D"/>
    <w:rsid w:val="00C32CBA"/>
    <w:rsid w:val="00C36642"/>
    <w:rsid w:val="00C4332D"/>
    <w:rsid w:val="00C46FD5"/>
    <w:rsid w:val="00C53D40"/>
    <w:rsid w:val="00C5424D"/>
    <w:rsid w:val="00C544AB"/>
    <w:rsid w:val="00C7147E"/>
    <w:rsid w:val="00C72C1A"/>
    <w:rsid w:val="00C77748"/>
    <w:rsid w:val="00CA09CB"/>
    <w:rsid w:val="00CA3C46"/>
    <w:rsid w:val="00CB25F0"/>
    <w:rsid w:val="00CC0530"/>
    <w:rsid w:val="00CC2C89"/>
    <w:rsid w:val="00CC3F95"/>
    <w:rsid w:val="00CD7F1A"/>
    <w:rsid w:val="00CE2A35"/>
    <w:rsid w:val="00CE3C66"/>
    <w:rsid w:val="00CE58DA"/>
    <w:rsid w:val="00CE7684"/>
    <w:rsid w:val="00CF2B25"/>
    <w:rsid w:val="00D04BC1"/>
    <w:rsid w:val="00D10251"/>
    <w:rsid w:val="00D12A13"/>
    <w:rsid w:val="00D158E2"/>
    <w:rsid w:val="00D16565"/>
    <w:rsid w:val="00D23D30"/>
    <w:rsid w:val="00D40237"/>
    <w:rsid w:val="00D443EB"/>
    <w:rsid w:val="00D45B4F"/>
    <w:rsid w:val="00D45F2B"/>
    <w:rsid w:val="00D50D93"/>
    <w:rsid w:val="00D50F5A"/>
    <w:rsid w:val="00D54322"/>
    <w:rsid w:val="00D545F0"/>
    <w:rsid w:val="00D6077F"/>
    <w:rsid w:val="00D60CBC"/>
    <w:rsid w:val="00D653E5"/>
    <w:rsid w:val="00D67D58"/>
    <w:rsid w:val="00D70F2B"/>
    <w:rsid w:val="00D76AC3"/>
    <w:rsid w:val="00D80DF4"/>
    <w:rsid w:val="00D8119C"/>
    <w:rsid w:val="00D92209"/>
    <w:rsid w:val="00D97187"/>
    <w:rsid w:val="00DA0E39"/>
    <w:rsid w:val="00DA477A"/>
    <w:rsid w:val="00DA658E"/>
    <w:rsid w:val="00DA6DC3"/>
    <w:rsid w:val="00DB2EDF"/>
    <w:rsid w:val="00DB403E"/>
    <w:rsid w:val="00DC44AA"/>
    <w:rsid w:val="00DC547E"/>
    <w:rsid w:val="00DD4662"/>
    <w:rsid w:val="00DD6CBC"/>
    <w:rsid w:val="00DE2D2F"/>
    <w:rsid w:val="00DE3DDB"/>
    <w:rsid w:val="00DE5E65"/>
    <w:rsid w:val="00DE65BB"/>
    <w:rsid w:val="00DE6C25"/>
    <w:rsid w:val="00DE7EF9"/>
    <w:rsid w:val="00DF05F1"/>
    <w:rsid w:val="00E05475"/>
    <w:rsid w:val="00E11B00"/>
    <w:rsid w:val="00E21997"/>
    <w:rsid w:val="00E23A8E"/>
    <w:rsid w:val="00E337BC"/>
    <w:rsid w:val="00E5763B"/>
    <w:rsid w:val="00E601F9"/>
    <w:rsid w:val="00E60954"/>
    <w:rsid w:val="00E611D1"/>
    <w:rsid w:val="00E61938"/>
    <w:rsid w:val="00E6753A"/>
    <w:rsid w:val="00E707C3"/>
    <w:rsid w:val="00E767F0"/>
    <w:rsid w:val="00E83047"/>
    <w:rsid w:val="00E856D2"/>
    <w:rsid w:val="00E91FB3"/>
    <w:rsid w:val="00EA3F64"/>
    <w:rsid w:val="00EB5478"/>
    <w:rsid w:val="00EB750F"/>
    <w:rsid w:val="00EC387B"/>
    <w:rsid w:val="00ED4360"/>
    <w:rsid w:val="00ED6888"/>
    <w:rsid w:val="00EE46B4"/>
    <w:rsid w:val="00EE5C21"/>
    <w:rsid w:val="00EF33F4"/>
    <w:rsid w:val="00EF390B"/>
    <w:rsid w:val="00EF7D5D"/>
    <w:rsid w:val="00F01396"/>
    <w:rsid w:val="00F1066A"/>
    <w:rsid w:val="00F13F50"/>
    <w:rsid w:val="00F208EB"/>
    <w:rsid w:val="00F20C37"/>
    <w:rsid w:val="00F335B0"/>
    <w:rsid w:val="00F33CA8"/>
    <w:rsid w:val="00F34E6A"/>
    <w:rsid w:val="00F414BB"/>
    <w:rsid w:val="00F45BCF"/>
    <w:rsid w:val="00F46CC3"/>
    <w:rsid w:val="00F5076A"/>
    <w:rsid w:val="00F531CA"/>
    <w:rsid w:val="00F54926"/>
    <w:rsid w:val="00F576E2"/>
    <w:rsid w:val="00F57A47"/>
    <w:rsid w:val="00F60075"/>
    <w:rsid w:val="00F61611"/>
    <w:rsid w:val="00F648DB"/>
    <w:rsid w:val="00F72A45"/>
    <w:rsid w:val="00F872C2"/>
    <w:rsid w:val="00F91A70"/>
    <w:rsid w:val="00F9448C"/>
    <w:rsid w:val="00FA1257"/>
    <w:rsid w:val="00FA183E"/>
    <w:rsid w:val="00FA3EA1"/>
    <w:rsid w:val="00FC7D01"/>
    <w:rsid w:val="00FD69D6"/>
    <w:rsid w:val="00FD7EDF"/>
    <w:rsid w:val="00FE1036"/>
    <w:rsid w:val="00FF00E3"/>
    <w:rsid w:val="00FF6073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0F15"/>
  <w15:docId w15:val="{8C9F86C9-81B4-4513-875F-5854674F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0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2404-839F-4783-A5CE-43E0CD9E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Вересенко Алексей Иванович</cp:lastModifiedBy>
  <cp:revision>89</cp:revision>
  <cp:lastPrinted>2013-05-27T03:00:00Z</cp:lastPrinted>
  <dcterms:created xsi:type="dcterms:W3CDTF">2013-01-21T22:07:00Z</dcterms:created>
  <dcterms:modified xsi:type="dcterms:W3CDTF">2018-04-09T06:45:00Z</dcterms:modified>
</cp:coreProperties>
</file>